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Beacony sposobem na millenialsów na zakupach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Obecni 20- i 30-latkowie chętnie sięgają po nowe technologie, również podczas zakupów. Aplikacje mobilne kontaktujące się z beaconami to sposób na dotarcie do millenialsów, którzy łączą proces zakupowy online z offline. Potwierdzają to dane z niedawnej Nocy Zakupów, która odbyła się w jednym z polskich centrów handlowych.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Choć millenialsi są najliczniejszą grupą robiąca zakupy przez internet (według raportu „E-commerce w Polsce 2015” autorstwa Gemius, osoby w wieku 25–34 lata stanowią 1/3 klientów e-sklepów), to jednocześnie grupa, która wciąż chętnie odwiedza sklepy stacjonarne i galerie handlowe. Nie rozdzielają oni zakupów na online i offline, a funkcjonują w nich równocześnie – kupują przez internet, odbierają w sklepie, wykorzystują zniżki z maila w sklepie stacjonarnym lub papierowe kupony rabatowe w e-sklepie – i wymagają zrozumienia dla takiego podejście od firm, których produkty wybierają.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Łączenie wielu kanałów sprzedaży i komunikacja poprzez ulubiony rekwizyt millenialsów – smartfon – sprawia, że narzędziem zdobywających przychylność tej grupy są beacony. Potwierdziły to dane firmy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Syngeos</w:t>
        </w:r>
      </w:hyperlink>
      <w:r>
        <w:rPr>
          <w:rFonts w:ascii="calibri" w:hAnsi="calibri" w:eastAsia="calibri" w:cs="calibri"/>
          <w:sz w:val="24"/>
          <w:szCs w:val="24"/>
        </w:rPr>
        <w:t xml:space="preserve">, która dostarcza technologię beaconów galerii Gemini Park w Bielsku-Białej. Podczas Nocy Zakupów, 15 kwietnia br., najemcy galerii przygotowali 70 ofert, wysyłanych za pomocą beaconów na telefony komórkowe klientów, znajdujących się w pobliżu i posiadających aplikację MyPromo. Ponad 60 proc. konsumentów, którzy skorzystali z promocji poprzez aplikację stanowili millenialsi, czyli osoby w wieku 20-40 lat.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Millenialsi są bardziej otwarci na spontaniczne decyzje zakupowe, chętniej wykorzystują promocje odbierane na miejscu zakupów niż poprzedzające ich pokolenie X, które z kolei przychodzi do sklepu wiedząc wcześniej, co chce w nim kupić. Więcej też wydają na swoje zachcianki, np. na ubrania, niż iksy, które mają już własne rodziny na utrzymaniu i do zakupów pochodzą bardziej racjonalnie.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Badania pokazują, że pokolenie Y potrzebuje ciągłych bodźców, również zakupowych. Z drugiej strony nie toleruje spamu. Wysyłane za pomocą beaconów powiadomienia push, informujące o specjalnej promocji na produkt w lubianym sklepie, obok którego młody człowiek właśnie przychodzi, łączą obie te potrzeby</w:t>
      </w:r>
      <w:r>
        <w:rPr>
          <w:rFonts w:ascii="calibri" w:hAnsi="calibri" w:eastAsia="calibri" w:cs="calibri"/>
          <w:sz w:val="24"/>
          <w:szCs w:val="24"/>
        </w:rPr>
        <w:t xml:space="preserve"> – tłumaczy Michał Świerz, CEO firmy Syngeos.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Polsce pokolenie millenialsów liczy 11 mln osób. Stanowią oni istotną grupę konsumentów – wydają i kupują więcej niż młodsze i starsze pokolenia, a w ciągu kilku lat dorobią się największego budżetu na zakupy. O millenialsów trzeba umieć zawalczyć, szanując ich niezależność i indywidualność.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syngeos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2026-09-11T11:08:21+02:00</dcterms:created>
  <dcterms:modified xsi:type="dcterms:W3CDTF">2026-09-11T11:08:21+02:00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